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B163">
      <w:pPr>
        <w:pStyle w:val="4"/>
        <w:spacing w:line="540" w:lineRule="exact"/>
        <w:ind w:left="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附件1</w:t>
      </w:r>
    </w:p>
    <w:p w14:paraId="24A26D67">
      <w:pPr>
        <w:pStyle w:val="2"/>
        <w:spacing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ascii="方正小标宋简体" w:hAnsi="方正小标宋简体" w:eastAsia="方正小标宋简体" w:cs="方正小标宋简体"/>
          <w:lang w:eastAsia="zh-CN"/>
        </w:rPr>
        <w:t>2026年第2期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数智赋能</w:t>
      </w:r>
      <w:r>
        <w:rPr>
          <w:rFonts w:ascii="方正小标宋简体" w:hAnsi="方正小标宋简体" w:eastAsia="方正小标宋简体" w:cs="方正小标宋简体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思想政治工作能力提升</w:t>
      </w:r>
    </w:p>
    <w:p w14:paraId="7C9C0494">
      <w:pPr>
        <w:pStyle w:val="2"/>
        <w:spacing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ascii="方正小标宋简体" w:hAnsi="方正小标宋简体" w:eastAsia="方正小标宋简体" w:cs="方正小标宋简体"/>
          <w:lang w:eastAsia="zh-CN"/>
        </w:rPr>
        <w:t>专题研修班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日程</w:t>
      </w:r>
      <w:r>
        <w:rPr>
          <w:rFonts w:ascii="方正小标宋简体" w:hAnsi="方正小标宋简体" w:eastAsia="方正小标宋简体" w:cs="方正小标宋简体"/>
          <w:lang w:eastAsia="zh-CN"/>
        </w:rPr>
        <w:t>安排</w:t>
      </w:r>
    </w:p>
    <w:tbl>
      <w:tblPr>
        <w:tblStyle w:val="8"/>
        <w:tblpPr w:leftFromText="180" w:rightFromText="180" w:vertAnchor="text" w:horzAnchor="page" w:tblpXSpec="center" w:tblpY="108"/>
        <w:tblOverlap w:val="never"/>
        <w:tblW w:w="5173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70"/>
        <w:gridCol w:w="3495"/>
        <w:gridCol w:w="2186"/>
        <w:gridCol w:w="1103"/>
      </w:tblGrid>
      <w:tr w14:paraId="1F959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55" w:type="pct"/>
            <w:gridSpan w:val="2"/>
            <w:vAlign w:val="center"/>
          </w:tcPr>
          <w:p w14:paraId="0868A66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日期</w:t>
            </w:r>
          </w:p>
        </w:tc>
        <w:tc>
          <w:tcPr>
            <w:tcW w:w="1981" w:type="pct"/>
            <w:vAlign w:val="center"/>
          </w:tcPr>
          <w:p w14:paraId="31C41149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内容安排</w:t>
            </w:r>
          </w:p>
        </w:tc>
        <w:tc>
          <w:tcPr>
            <w:tcW w:w="1239" w:type="pct"/>
            <w:vAlign w:val="center"/>
          </w:tcPr>
          <w:p w14:paraId="49D7F7E2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25" w:type="pct"/>
            <w:vAlign w:val="center"/>
          </w:tcPr>
          <w:p w14:paraId="7D4D752F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形式</w:t>
            </w:r>
          </w:p>
        </w:tc>
      </w:tr>
      <w:tr w14:paraId="65193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662" w:type="pct"/>
            <w:vAlign w:val="center"/>
          </w:tcPr>
          <w:p w14:paraId="488F21D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29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3611286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4B4759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14:00-18:00</w:t>
            </w:r>
          </w:p>
        </w:tc>
        <w:tc>
          <w:tcPr>
            <w:tcW w:w="3220" w:type="pct"/>
            <w:gridSpan w:val="2"/>
            <w:vAlign w:val="center"/>
          </w:tcPr>
          <w:p w14:paraId="0B423151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学员报到</w:t>
            </w:r>
          </w:p>
        </w:tc>
        <w:tc>
          <w:tcPr>
            <w:tcW w:w="625" w:type="pct"/>
            <w:vAlign w:val="center"/>
          </w:tcPr>
          <w:p w14:paraId="056A966B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5FBE5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62" w:type="pct"/>
            <w:vMerge w:val="restart"/>
            <w:vAlign w:val="center"/>
          </w:tcPr>
          <w:p w14:paraId="146753E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5B0B82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639EA0DE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09:00-09:30</w:t>
            </w:r>
          </w:p>
        </w:tc>
        <w:tc>
          <w:tcPr>
            <w:tcW w:w="3220" w:type="pct"/>
            <w:gridSpan w:val="2"/>
            <w:vAlign w:val="center"/>
          </w:tcPr>
          <w:p w14:paraId="578E4AB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开班式</w:t>
            </w:r>
          </w:p>
        </w:tc>
        <w:tc>
          <w:tcPr>
            <w:tcW w:w="625" w:type="pct"/>
            <w:vAlign w:val="center"/>
          </w:tcPr>
          <w:p w14:paraId="08D49E01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4F04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2" w:type="pct"/>
            <w:vMerge w:val="continue"/>
            <w:vAlign w:val="center"/>
          </w:tcPr>
          <w:p w14:paraId="62D4DA1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1ABF415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1981" w:type="pct"/>
            <w:vAlign w:val="center"/>
          </w:tcPr>
          <w:p w14:paraId="104FACEB">
            <w:pPr>
              <w:spacing w:line="32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数智赋能高校思政工作高质量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bookmarkStart w:id="2" w:name="_GoBack"/>
            <w:bookmarkEnd w:id="2"/>
          </w:p>
        </w:tc>
        <w:tc>
          <w:tcPr>
            <w:tcW w:w="1239" w:type="pct"/>
            <w:vAlign w:val="center"/>
          </w:tcPr>
          <w:p w14:paraId="5BA95DEE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全国高校思想政治工作网相关负责同志</w:t>
            </w:r>
          </w:p>
        </w:tc>
        <w:tc>
          <w:tcPr>
            <w:tcW w:w="625" w:type="pct"/>
            <w:vAlign w:val="center"/>
          </w:tcPr>
          <w:p w14:paraId="56BB13E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专题</w:t>
            </w:r>
          </w:p>
          <w:p w14:paraId="0B8553E6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分享</w:t>
            </w:r>
          </w:p>
        </w:tc>
      </w:tr>
      <w:tr w14:paraId="01975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2" w:type="pct"/>
            <w:vMerge w:val="continue"/>
            <w:vAlign w:val="center"/>
          </w:tcPr>
          <w:p w14:paraId="2D279CC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3B5590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10:00-11:30</w:t>
            </w:r>
          </w:p>
        </w:tc>
        <w:tc>
          <w:tcPr>
            <w:tcW w:w="1981" w:type="pct"/>
            <w:vAlign w:val="center"/>
          </w:tcPr>
          <w:p w14:paraId="2F560D6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前沿解读</w:t>
            </w:r>
          </w:p>
          <w:p w14:paraId="42A143A6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人工智能驱动高校思想政治工作</w:t>
            </w:r>
          </w:p>
          <w:p w14:paraId="3F243A6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优化的思考与实践</w:t>
            </w:r>
          </w:p>
        </w:tc>
        <w:tc>
          <w:tcPr>
            <w:tcW w:w="1239" w:type="pct"/>
            <w:vAlign w:val="center"/>
          </w:tcPr>
          <w:p w14:paraId="6BE06BD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华中师范大学</w:t>
            </w:r>
          </w:p>
        </w:tc>
        <w:tc>
          <w:tcPr>
            <w:tcW w:w="625" w:type="pct"/>
            <w:vAlign w:val="center"/>
          </w:tcPr>
          <w:p w14:paraId="1B96C1D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155A2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662" w:type="pct"/>
            <w:vMerge w:val="continue"/>
            <w:vAlign w:val="center"/>
          </w:tcPr>
          <w:p w14:paraId="61377D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28DE77F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3C7C165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素质评价</w:t>
            </w:r>
          </w:p>
          <w:p w14:paraId="7F7107D9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数智赋能学生综合素质评价的</w:t>
            </w:r>
          </w:p>
          <w:p w14:paraId="6706110E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体系建构与创新运用</w:t>
            </w:r>
          </w:p>
        </w:tc>
        <w:tc>
          <w:tcPr>
            <w:tcW w:w="1239" w:type="pct"/>
            <w:vAlign w:val="center"/>
          </w:tcPr>
          <w:p w14:paraId="6EC93281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北京理工大学</w:t>
            </w:r>
          </w:p>
        </w:tc>
        <w:tc>
          <w:tcPr>
            <w:tcW w:w="625" w:type="pct"/>
            <w:vAlign w:val="center"/>
          </w:tcPr>
          <w:p w14:paraId="37A378B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1A441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662" w:type="pct"/>
            <w:vMerge w:val="continue"/>
            <w:vAlign w:val="center"/>
          </w:tcPr>
          <w:p w14:paraId="3F56754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72DD317A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bookmarkStart w:id="0" w:name="OLE_LINK3"/>
            <w:r>
              <w:rPr>
                <w:rFonts w:hint="eastAsia" w:ascii="仿宋" w:hAnsi="仿宋" w:eastAsia="仿宋"/>
                <w:sz w:val="21"/>
                <w:szCs w:val="21"/>
              </w:rPr>
              <w:t>16:10-17:40</w:t>
            </w:r>
            <w:bookmarkEnd w:id="0"/>
          </w:p>
        </w:tc>
        <w:tc>
          <w:tcPr>
            <w:tcW w:w="1981" w:type="pct"/>
            <w:vAlign w:val="center"/>
          </w:tcPr>
          <w:p w14:paraId="3F46B340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集成应用</w:t>
            </w:r>
          </w:p>
          <w:p w14:paraId="22E48B6F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人工智能时代思想政治教育资源的创新集成与共建共享</w:t>
            </w:r>
          </w:p>
        </w:tc>
        <w:tc>
          <w:tcPr>
            <w:tcW w:w="1239" w:type="pct"/>
            <w:vAlign w:val="center"/>
          </w:tcPr>
          <w:p w14:paraId="34C5F99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625" w:type="pct"/>
            <w:vAlign w:val="center"/>
          </w:tcPr>
          <w:p w14:paraId="2A04EEA6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5EFF9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662" w:type="pct"/>
            <w:vMerge w:val="restart"/>
            <w:vAlign w:val="center"/>
          </w:tcPr>
          <w:p w14:paraId="409F5F2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3D12973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0D40D5D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08:30-10:00</w:t>
            </w:r>
          </w:p>
        </w:tc>
        <w:tc>
          <w:tcPr>
            <w:tcW w:w="1981" w:type="pct"/>
            <w:vAlign w:val="center"/>
          </w:tcPr>
          <w:p w14:paraId="766E86C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规律探索</w:t>
            </w:r>
          </w:p>
          <w:p w14:paraId="0934C421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人工智能时代大学生成长发展</w:t>
            </w:r>
          </w:p>
          <w:p w14:paraId="6D668E7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规律的把握与运用</w:t>
            </w:r>
          </w:p>
        </w:tc>
        <w:tc>
          <w:tcPr>
            <w:tcW w:w="1239" w:type="pct"/>
            <w:vAlign w:val="center"/>
          </w:tcPr>
          <w:p w14:paraId="1274501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武汉理工大学</w:t>
            </w:r>
          </w:p>
        </w:tc>
        <w:tc>
          <w:tcPr>
            <w:tcW w:w="625" w:type="pct"/>
            <w:vAlign w:val="center"/>
          </w:tcPr>
          <w:p w14:paraId="1331225A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7D600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662" w:type="pct"/>
            <w:vMerge w:val="continue"/>
            <w:vAlign w:val="center"/>
          </w:tcPr>
          <w:p w14:paraId="0F9D868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293F3C0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10:10-11:40</w:t>
            </w:r>
          </w:p>
        </w:tc>
        <w:tc>
          <w:tcPr>
            <w:tcW w:w="1981" w:type="pct"/>
            <w:vAlign w:val="center"/>
          </w:tcPr>
          <w:p w14:paraId="65EDA42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管理创新</w:t>
            </w:r>
          </w:p>
          <w:p w14:paraId="695D438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bookmarkStart w:id="1" w:name="OLE_LINK7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数智赋能高校学生事务管理创新的机制与路径</w:t>
            </w:r>
            <w:bookmarkEnd w:id="1"/>
          </w:p>
        </w:tc>
        <w:tc>
          <w:tcPr>
            <w:tcW w:w="1239" w:type="pct"/>
            <w:vAlign w:val="center"/>
          </w:tcPr>
          <w:p w14:paraId="39F4320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625" w:type="pct"/>
            <w:vAlign w:val="center"/>
          </w:tcPr>
          <w:p w14:paraId="25A9C7B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5208E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62" w:type="pct"/>
            <w:vMerge w:val="continue"/>
            <w:vAlign w:val="center"/>
          </w:tcPr>
          <w:p w14:paraId="687ED75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5180988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080ED185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沉浸学习</w:t>
            </w:r>
          </w:p>
          <w:p w14:paraId="3E48B63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参观教育大数据应用技术国家工程研究中心展厅</w:t>
            </w:r>
          </w:p>
        </w:tc>
        <w:tc>
          <w:tcPr>
            <w:tcW w:w="1239" w:type="pct"/>
            <w:vAlign w:val="center"/>
          </w:tcPr>
          <w:p w14:paraId="0682A1D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华中师范大学</w:t>
            </w:r>
          </w:p>
        </w:tc>
        <w:tc>
          <w:tcPr>
            <w:tcW w:w="625" w:type="pct"/>
            <w:vAlign w:val="center"/>
          </w:tcPr>
          <w:p w14:paraId="07D728B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实地</w:t>
            </w:r>
          </w:p>
          <w:p w14:paraId="5C876A61">
            <w:pPr>
              <w:spacing w:line="320" w:lineRule="exact"/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调研</w:t>
            </w:r>
          </w:p>
        </w:tc>
      </w:tr>
      <w:tr w14:paraId="40B7E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62" w:type="pct"/>
            <w:vMerge w:val="continue"/>
            <w:vAlign w:val="center"/>
          </w:tcPr>
          <w:p w14:paraId="3B20983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C7D336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16:20-17:50</w:t>
            </w:r>
          </w:p>
        </w:tc>
        <w:tc>
          <w:tcPr>
            <w:tcW w:w="1981" w:type="pct"/>
            <w:vAlign w:val="center"/>
          </w:tcPr>
          <w:p w14:paraId="1A28D43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2"/>
                <w:sz w:val="21"/>
                <w:szCs w:val="21"/>
                <w:lang w:eastAsia="zh-CN"/>
              </w:rPr>
              <w:t>讨论主题</w:t>
            </w:r>
          </w:p>
          <w:p w14:paraId="2B6178C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-12"/>
                <w:sz w:val="21"/>
                <w:szCs w:val="21"/>
                <w:lang w:eastAsia="zh-CN"/>
              </w:rPr>
              <w:t>数智赋能高校思想政治工作质量提升</w:t>
            </w:r>
          </w:p>
        </w:tc>
        <w:tc>
          <w:tcPr>
            <w:tcW w:w="1239" w:type="pct"/>
            <w:vAlign w:val="center"/>
          </w:tcPr>
          <w:p w14:paraId="5563325F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25" w:type="pct"/>
            <w:vAlign w:val="center"/>
          </w:tcPr>
          <w:p w14:paraId="59905CAC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分组交流</w:t>
            </w:r>
          </w:p>
          <w:p w14:paraId="12401D7C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研讨</w:t>
            </w:r>
          </w:p>
        </w:tc>
      </w:tr>
      <w:tr w14:paraId="76970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2" w:type="pct"/>
            <w:vMerge w:val="restart"/>
            <w:vAlign w:val="center"/>
          </w:tcPr>
          <w:p w14:paraId="69213A0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3ABB0FA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35546AF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08: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10</w:t>
            </w:r>
            <w:r>
              <w:rPr>
                <w:rFonts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0</w:t>
            </w:r>
            <w:r>
              <w:rPr>
                <w:rFonts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1981" w:type="pct"/>
            <w:vAlign w:val="center"/>
          </w:tcPr>
          <w:p w14:paraId="02982B6C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管理创新</w:t>
            </w:r>
          </w:p>
          <w:p w14:paraId="22C68FB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数智赋能、慧守平安：校园安全AI智能体建设实践</w:t>
            </w:r>
          </w:p>
        </w:tc>
        <w:tc>
          <w:tcPr>
            <w:tcW w:w="1239" w:type="pct"/>
            <w:vAlign w:val="center"/>
          </w:tcPr>
          <w:p w14:paraId="36847C9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南京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师范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625" w:type="pct"/>
            <w:vAlign w:val="center"/>
          </w:tcPr>
          <w:p w14:paraId="13AD335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55A48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662" w:type="pct"/>
            <w:vMerge w:val="continue"/>
            <w:vAlign w:val="center"/>
          </w:tcPr>
          <w:p w14:paraId="1A42BCB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0D4EC05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10</w:t>
            </w:r>
            <w:r>
              <w:rPr>
                <w:rFonts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0-11:20</w:t>
            </w:r>
          </w:p>
        </w:tc>
        <w:tc>
          <w:tcPr>
            <w:tcW w:w="3220" w:type="pct"/>
            <w:gridSpan w:val="2"/>
            <w:vAlign w:val="center"/>
          </w:tcPr>
          <w:p w14:paraId="2135160F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结业式</w:t>
            </w:r>
          </w:p>
        </w:tc>
        <w:tc>
          <w:tcPr>
            <w:tcW w:w="625" w:type="pct"/>
            <w:vAlign w:val="center"/>
          </w:tcPr>
          <w:p w14:paraId="0C9BF22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533B2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662" w:type="pct"/>
            <w:vMerge w:val="continue"/>
            <w:vAlign w:val="center"/>
          </w:tcPr>
          <w:p w14:paraId="235D4E3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4D8E1B7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下午</w:t>
            </w:r>
          </w:p>
        </w:tc>
        <w:tc>
          <w:tcPr>
            <w:tcW w:w="3220" w:type="pct"/>
            <w:gridSpan w:val="2"/>
            <w:vAlign w:val="center"/>
          </w:tcPr>
          <w:p w14:paraId="5FC0D11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离会</w:t>
            </w:r>
          </w:p>
        </w:tc>
        <w:tc>
          <w:tcPr>
            <w:tcW w:w="625" w:type="pct"/>
            <w:vAlign w:val="center"/>
          </w:tcPr>
          <w:p w14:paraId="03223AE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2CB10EA7">
      <w:pPr>
        <w:spacing w:line="54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40"/>
      <w:pgMar w:top="1440" w:right="1800" w:bottom="1440" w:left="1800" w:header="720" w:footer="720" w:gutter="0"/>
      <w:pgNumType w:start="4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A9CC3-3496-4282-92F5-DED38655E3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B2FA1B-F91A-43A2-80B8-7B2911DE8C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A152B8-2CE4-444F-B322-27637F4C2E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78EE53-D035-4E95-910A-F1AF620B5B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3AC6285-9896-417A-84C5-E4F441C44E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4466961"/>
      <w:docPartObj>
        <w:docPartGallery w:val="autotext"/>
      </w:docPartObj>
    </w:sdtPr>
    <w:sdtContent>
      <w:p w14:paraId="08149209">
        <w:pPr>
          <w:pStyle w:val="6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 w:eastAsia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0A3E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A30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6D43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B1A9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1C2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MGJmMWE4Njk1YzYxYTQ5ZjFhYTAwNzJjMTg5ZGMifQ=="/>
  </w:docVars>
  <w:rsids>
    <w:rsidRoot w:val="00D77353"/>
    <w:rsid w:val="00024D6A"/>
    <w:rsid w:val="000353E6"/>
    <w:rsid w:val="000428F8"/>
    <w:rsid w:val="0006248E"/>
    <w:rsid w:val="000C723A"/>
    <w:rsid w:val="001451ED"/>
    <w:rsid w:val="001969F7"/>
    <w:rsid w:val="00215FAA"/>
    <w:rsid w:val="002C783D"/>
    <w:rsid w:val="002F0288"/>
    <w:rsid w:val="00313B3C"/>
    <w:rsid w:val="00380A10"/>
    <w:rsid w:val="00477F79"/>
    <w:rsid w:val="004B48B4"/>
    <w:rsid w:val="004E38E0"/>
    <w:rsid w:val="004F1504"/>
    <w:rsid w:val="004F27B5"/>
    <w:rsid w:val="00504786"/>
    <w:rsid w:val="005079EF"/>
    <w:rsid w:val="0057444B"/>
    <w:rsid w:val="00585310"/>
    <w:rsid w:val="005B4CA3"/>
    <w:rsid w:val="005D1094"/>
    <w:rsid w:val="007220FF"/>
    <w:rsid w:val="0073378E"/>
    <w:rsid w:val="00735397"/>
    <w:rsid w:val="0076038D"/>
    <w:rsid w:val="00761513"/>
    <w:rsid w:val="0079280C"/>
    <w:rsid w:val="007C3136"/>
    <w:rsid w:val="00875C7C"/>
    <w:rsid w:val="0088403C"/>
    <w:rsid w:val="008900BE"/>
    <w:rsid w:val="0098664B"/>
    <w:rsid w:val="00A41574"/>
    <w:rsid w:val="00A42424"/>
    <w:rsid w:val="00A56F96"/>
    <w:rsid w:val="00A845BA"/>
    <w:rsid w:val="00AA69C7"/>
    <w:rsid w:val="00AD27A3"/>
    <w:rsid w:val="00B11CDE"/>
    <w:rsid w:val="00B523C6"/>
    <w:rsid w:val="00BE4C27"/>
    <w:rsid w:val="00C1686A"/>
    <w:rsid w:val="00C81F20"/>
    <w:rsid w:val="00C95FA0"/>
    <w:rsid w:val="00D77353"/>
    <w:rsid w:val="00E3135B"/>
    <w:rsid w:val="00E408F4"/>
    <w:rsid w:val="00E56D4A"/>
    <w:rsid w:val="00E603A1"/>
    <w:rsid w:val="00EC07E8"/>
    <w:rsid w:val="00F01FCD"/>
    <w:rsid w:val="00F81DDD"/>
    <w:rsid w:val="00F82290"/>
    <w:rsid w:val="00FA0AEF"/>
    <w:rsid w:val="00FA4162"/>
    <w:rsid w:val="00FC704E"/>
    <w:rsid w:val="00FF542A"/>
    <w:rsid w:val="0DEE38C2"/>
    <w:rsid w:val="123C0B00"/>
    <w:rsid w:val="18E15979"/>
    <w:rsid w:val="46A210B6"/>
    <w:rsid w:val="55691DF8"/>
    <w:rsid w:val="5B676B3B"/>
    <w:rsid w:val="66821B8C"/>
    <w:rsid w:val="6FF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583"/>
      <w:outlineLvl w:val="0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link w:val="16"/>
    <w:unhideWhenUsed/>
    <w:qFormat/>
    <w:uiPriority w:val="9"/>
    <w:pPr>
      <w:ind w:left="766"/>
      <w:outlineLvl w:val="1"/>
    </w:pPr>
    <w:rPr>
      <w:rFonts w:ascii="黑体" w:hAnsi="黑体" w:eastAsia="黑体"/>
      <w:b/>
      <w:bCs/>
      <w:sz w:val="31"/>
      <w:szCs w:val="3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1"/>
    <w:pPr>
      <w:ind w:left="120"/>
    </w:pPr>
    <w:rPr>
      <w:rFonts w:ascii="仿宋" w:hAnsi="仿宋" w:eastAsia="仿宋"/>
      <w:sz w:val="31"/>
      <w:szCs w:val="31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9"/>
    <w:link w:val="3"/>
    <w:qFormat/>
    <w:uiPriority w:val="9"/>
    <w:rPr>
      <w:rFonts w:ascii="黑体" w:hAnsi="黑体" w:eastAsia="黑体"/>
      <w:b/>
      <w:bCs/>
      <w:sz w:val="31"/>
      <w:szCs w:val="31"/>
    </w:rPr>
  </w:style>
  <w:style w:type="character" w:customStyle="1" w:styleId="17">
    <w:name w:val="正文文本 字符"/>
    <w:basedOn w:val="9"/>
    <w:link w:val="4"/>
    <w:qFormat/>
    <w:uiPriority w:val="1"/>
    <w:rPr>
      <w:rFonts w:ascii="仿宋" w:hAnsi="仿宋" w:eastAsia="仿宋"/>
      <w:sz w:val="31"/>
      <w:szCs w:val="31"/>
    </w:rPr>
  </w:style>
  <w:style w:type="character" w:customStyle="1" w:styleId="18">
    <w:name w:val="日期 字符"/>
    <w:basedOn w:val="9"/>
    <w:link w:val="5"/>
    <w:semiHidden/>
    <w:qFormat/>
    <w:uiPriority w:val="99"/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534</Characters>
  <Lines>37</Lines>
  <Paragraphs>33</Paragraphs>
  <TotalTime>50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2026-06-02T03:23:00Z</dcterms:created>
  <dc:creator>Administrator</dc:creator>
  <cp:lastModifiedBy>-Mjy-</cp:lastModifiedBy>
  <cp:lastPrinted>2026-03-19T07:04:00Z</cp:lastPrinted>
  <dcterms:modified xsi:type="dcterms:W3CDTF">2026-06-02T09:12:44Z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17ECBF7489EE475F869B4836B0960CD3_12</vt:lpwstr>
  </property>
  <property fmtid="{D5CDD505-2E9C-101B-9397-08002B2CF9AE}" pid="7" name="KSOTemplateDocerSaveRecord">
    <vt:lpwstr>eyJoZGlkIjoiMzEwNTM5NzYwMDRjMzkwZTVkZjY2ODkwMGIxNGU0OTUiLCJ1c2VySWQiOiIxNTQ5NTYwNjAxIn0=</vt:lpwstr>
  </property>
</Properties>
</file>