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2025年高校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礼敬中华优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秀传统文化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宣传教育活动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数智未来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</w:rPr>
        <w:t>焕活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传统文化案例遴选名单</w:t>
      </w:r>
    </w:p>
    <w:p>
      <w:pPr>
        <w:spacing w:before="156" w:beforeLines="50" w:after="156" w:afterLines="50" w:line="56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（排名不分先后，共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103</w:t>
      </w:r>
      <w:r>
        <w:rPr>
          <w:rFonts w:hint="eastAsia" w:ascii="楷体_GB2312" w:hAnsi="Times New Roman" w:eastAsia="楷体_GB2312" w:cs="Times New Roman"/>
          <w:sz w:val="32"/>
          <w:szCs w:val="32"/>
        </w:rPr>
        <w:t>件）</w:t>
      </w:r>
    </w:p>
    <w:tbl>
      <w:tblPr>
        <w:tblStyle w:val="4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 xml:space="preserve"> 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北京大学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燕园文物数字化项目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北京邮电大学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《中华纹样五千年》沉浸展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中央美术学院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圆明园四十景图数字化复原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北京航空航天大学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AI赋能文旅体验创新：个性化深度旅游智能设计——中轴线上的非遗与景点体验系统设计为例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《瓷说新语：一件元青花的诞生》陶瓷制作虚拟仿真实验平台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长城遗产数智化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华韵数展阁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数智赋能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彩非遗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天津美术学院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笔墨映文脉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数智溯中华——天津美院助力新疆策勒数字人文公益行动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数智融创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文脉新生：多维度数字技术赋能传统文化的焕活实践与体系构建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河北工程大学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当古物遇见未来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承德应用技术职业学院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数智传承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剪纸承德——AI赋能非遗剪纸艺术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河北环境工程学院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非遗正青春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数智赋能非遗——蔚县剪纸文化高校传播创新案例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河北工业职业技术大学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千年诗经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青春对话——数字化焕活文化新生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山西大同大学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晋筑新颜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山西国际商务职业学院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数字匠心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守护千年瑰宝——五台山佛光寺数字建模项目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山西财贸职业技术学院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如虎添E：国家非遗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黎侯虎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的数智传承与创新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内蒙古工业大学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穹庐新生 智绘草原——内蒙古工业大学新型蒙古包人居环境建构实践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大连理工大学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虚实共生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传承中华文脉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数智重生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焕活敦煌艺术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大连民族大学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数字创生：AI赋能古籍文字活化传承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大连财经学院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数智场馆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焕活传统文化新生——大连财经学院以文化场馆为载体的中华优秀传统文化传承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《智枢遗珍》——非遗文化多模态交互平台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同济大学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行走江南园林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之游园画境——网师园科普互动游戏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东华大学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东方之华——中国服饰文化遗产数智创新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AI青年党员说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数智焕活兴文化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南京师范大学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昆曲焕新颜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南京林业大学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木脉数藏——数智焕活中华木文化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南京中医药大学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问脉千年：数智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经脉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活态焕新中华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石魄新语：当汉画像遇见数字未来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舵定千年 船承未来——数字赋能下的中华造船文化创新实践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淮阴工学院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流淌的智慧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数智再现中华传统河工文明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江苏食品药品职业技术学院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《淮韵长河》AIGC视频新绎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常州工业职业技术学院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数字刻纸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淞沪长歌——科技重铸1937年的民族记忆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常州纺织服装职业技术学院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数智焕活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文韵新生：以数字技术赋能传统文化活态传承的常纺实践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盐城幼儿师范高等专科学校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数智非遗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智慧心境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生成式AI赋智工艺美术活态传承与产业跃迁——以江苏三地六大工艺美术类非遗为例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江南影视艺术职业学院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声临其境——非遗虚拟传习体验与青年数字共创实践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中华传统纹样数智转化与国潮时尚出海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浙江工商大学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未来畲谣：交互绘本中的数字盘歌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浙江安防职业技术学院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未来工匠说——智承廊桥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湖州职业技术学院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数字建造技术让江南传统村落焕发新生机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宁波卫生职业技术学院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数字非遗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丝线涅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bidi="ar"/>
              </w:rPr>
              <w:t>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合肥工业大学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数智赋能 活化传承——数字古建里的徽风皖韵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当Z世代遇上岐黄之术——解锁中医药文化传播的年轻密码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安徽中医药大学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望闻问切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到数智交互——中医药文化传承的AI破壁实验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数智侨厝：像素沙盒焕活侨乡记忆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以数智赋能激活千年侯官文化的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青春密码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闽江学院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金缮修复的东方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术与现代新生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闽江师范高等专科学校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何以非遗 数字赋能——闽剧数字博物馆的创新实践与探索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景德镇陶瓷大学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陶瓷会说话！用代码重塑China之美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江西中医药大学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活化杏林典籍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助力文化育人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江西服装学院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霓裳云枢——活焕中国传统服饰文化数智化展示平台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江西工业工程职业技术学院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云算傩影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智奏春锣：萍乡传统技艺的未来方程式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江西环境工程职业学院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数智焕新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AIGC技术赋能红色非遗《竹火流光》的动画表达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江西应用技术职业学院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数智未来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焕活传统地质课堂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斯文在兹 数智传承——中华优秀传统文化大型图文展线上展厅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山东建筑大学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榫卯入云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全国重点文保周公庙的数字新生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山东女子学院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数缮文物 文化普惠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潍坊学院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数字水墨戏曲系列动画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山东航空学院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以数智为翼，让黄河香魂跨越时空——山东航空学院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香创π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项目创新传统文化育人实践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济宁职业技术学院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学经典传儒韵 数智焕活育新人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山东科技职业学院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文脉智联——数智赋能传统京剧艺术的创新实践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山东轻工职业学院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《进击的泥巴 逆袭的国瓷》文物复原视频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河流与文明——黄河文明的世界意义数字艺术展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商丘师范学院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殷商之源 诗述商丘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智联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今——AI赋能甲骨文数字焕活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洛阳师范学院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溯源中华文明 焕活汉唐壁影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中原科技学院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许昌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文物中的万年文脉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郑州工程技术学院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智承古今——浚县国家级非物质文化遗产交互设计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华中科技大学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当AI触摸甲骨：一场跨越三千年的文明对话——人工智能辅助甲骨文破译的突破性实践与文化焕活之路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武汉理工大学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数智船说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数智技术赋能中华传统舟船文化焕活实践案例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湖北美术学院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古韵新声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——传统文化的数字艺术演绎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《长窑烛海：萨珊纹钥》——长沙窑的智能生成与影像交互设计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湖南工艺美术职业学院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节气兽影——二十四节气民俗动态插画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长沙幼儿师范高等专科学校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数字赋能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红韵新声——《师魂湘韵》音乐MV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千年药香入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端：暨南大学中药标本馆的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数字本草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传承新范式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广东工业大学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AI贺春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非遗焕新——岭南文化数智展示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广州美术学院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国风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瓦当｜四象之境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仲恺农业工程学院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赓续织绣历史文脉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数智开启织绣新生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广东培正学院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岭南粤剧文化数字化表现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广州城建职业学院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一种个性化智能字生成方法和系统——以宋朝古籍朱熹刻宋为例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广东文艺职业学院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“脉”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“智”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未来——广东揭西棉湖千年古镇文化基因活化与数字创新设计实践成果案例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数智科技赋能让海洋文化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“活”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起来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广西电力职业技术学院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侗境穿云：VR视境中的非遗活态传承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海南软件职业技术学院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数字化赋能解锁更路簿活态传承的时代密码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数字技术唤醒千年巴魂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花山岩画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从敦煌到大足——世界文化遗产的数智焕活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重庆工业职业技术大学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传承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制作基因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焕彩工业文化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AI赋能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沉浸交互——中华文明精神密码的动态传承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西南石油大学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YOUNG非遗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艺出圈：数智非遗赋能思政育人的实践探索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四川传媒学院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沉浸式大空间VR场景《长征故事》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数智传薪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英魂永熠——数字技术焕活英烈精神教育的创新实践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中国民用航空飞行学院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古蜀灵韵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跃然成舞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四川化工职业技术学院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传承红色基因 创新育人模式——基于VR技术的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长征精神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沉浸式教育实践案例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贵阳学院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数智织黔韵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文脉焕新生——贵州文化遗产数字化焕活实践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数智筑台，AI宏开中国书画新视角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西北大学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秦腔数字化保护与传承项目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陕西工业职业技术大学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文韵新媒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书写文化自信的时代华章 ——传统文化与数字媒体技术专业育人的双向赋能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陕西工商职业学院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云览长安记忆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展映城市新章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兰州交通大学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虚拟互动技术视阈下皮影戏传承与创新研究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青海师范大学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巍巍昆仑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同心共筑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昆仑文化微动漫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宁夏财经职业技术学院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千年器物语——以文物共绘的中华文明交融长卷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宁夏回族自治区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塔里木职业技术学院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屯垦戍边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薪火相传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——基于VR+AI技术的兵团精神活态传承创新实践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新疆生产建设兵团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871" w:right="1800" w:bottom="1757" w:left="1800" w:header="851" w:footer="1134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秀圆-45简">
    <w:panose1 w:val="030F0702030302020204"/>
    <w:charset w:val="86"/>
    <w:family w:val="auto"/>
    <w:pitch w:val="default"/>
    <w:sig w:usb0="FFFFFFFF" w:usb1="F9FFFFFF" w:usb2="0000003F" w:usb3="00000000" w:csb0="6014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1401"/>
    <w:rsid w:val="00042AEA"/>
    <w:rsid w:val="000B00BC"/>
    <w:rsid w:val="00182151"/>
    <w:rsid w:val="00223580"/>
    <w:rsid w:val="00437E26"/>
    <w:rsid w:val="00696657"/>
    <w:rsid w:val="007132BC"/>
    <w:rsid w:val="00734B9B"/>
    <w:rsid w:val="00810E7A"/>
    <w:rsid w:val="008E238D"/>
    <w:rsid w:val="00912710"/>
    <w:rsid w:val="009414B6"/>
    <w:rsid w:val="00AF2C86"/>
    <w:rsid w:val="00B05927"/>
    <w:rsid w:val="00BA6922"/>
    <w:rsid w:val="00BE07DC"/>
    <w:rsid w:val="00C72D9C"/>
    <w:rsid w:val="00CB6550"/>
    <w:rsid w:val="00CB6B8E"/>
    <w:rsid w:val="00E32534"/>
    <w:rsid w:val="00E51174"/>
    <w:rsid w:val="00F32FE2"/>
    <w:rsid w:val="097D5DA0"/>
    <w:rsid w:val="0EA77220"/>
    <w:rsid w:val="152C3594"/>
    <w:rsid w:val="1D680C6E"/>
    <w:rsid w:val="1EDFD012"/>
    <w:rsid w:val="393CB665"/>
    <w:rsid w:val="45871401"/>
    <w:rsid w:val="48D847C0"/>
    <w:rsid w:val="580E6E91"/>
    <w:rsid w:val="5F7F28B8"/>
    <w:rsid w:val="6321792E"/>
    <w:rsid w:val="668A11BB"/>
    <w:rsid w:val="678A728B"/>
    <w:rsid w:val="799D2C69"/>
    <w:rsid w:val="7B5DCE44"/>
    <w:rsid w:val="FDE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3375</Characters>
  <Lines>28</Lines>
  <Paragraphs>7</Paragraphs>
  <TotalTime>96</TotalTime>
  <ScaleCrop>false</ScaleCrop>
  <LinksUpToDate>false</LinksUpToDate>
  <CharactersWithSpaces>3959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2025-12-17T23:12:00Z</dcterms:created>
  <dc:creator>邵丹</dc:creator>
  <cp:lastModifiedBy>wenyin</cp:lastModifiedBy>
  <cp:lastPrinted>2026-01-16T03:22:00Z</cp:lastPrinted>
  <dcterms:modified xsi:type="dcterms:W3CDTF">2026-02-04T08:39:33Z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028F05EA7B6BD1862B948269E6045B80</vt:lpwstr>
  </property>
  <property fmtid="{D5CDD505-2E9C-101B-9397-08002B2CF9AE}" pid="4" name="KSOTemplateDocerSaveRecord">
    <vt:lpwstr>eyJoZGlkIjoiZjkxNjcwZWViOWMyZTM2YzlkNDY0ODJlMjY2NDU2OTMiLCJ1c2VySWQiOiI5NzcwNjM0In0=</vt:lpwstr>
  </property>
</Properties>
</file>