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00" w:lineRule="exact"/>
        <w:jc w:val="left"/>
        <w:textAlignment w:val="auto"/>
        <w:rPr>
          <w:rFonts w:ascii="Times New Roman" w:hAnsi="Times New Roman" w:eastAsia="黑体" w:cs="Times New Roman"/>
          <w:szCs w:val="32"/>
        </w:rPr>
      </w:pPr>
      <w:r>
        <w:rPr>
          <w:rFonts w:hint="eastAsia" w:ascii="Times New Roman" w:hAnsi="Times New Roman" w:eastAsia="黑体"/>
          <w:szCs w:val="32"/>
        </w:rPr>
        <w:t>附件</w:t>
      </w:r>
      <w:r>
        <w:rPr>
          <w:rFonts w:ascii="Times New Roman" w:hAnsi="Times New Roman" w:eastAsia="黑体"/>
          <w:szCs w:val="32"/>
        </w:rPr>
        <w:t>1</w:t>
      </w:r>
    </w:p>
    <w:p>
      <w:pPr>
        <w:keepNext w:val="0"/>
        <w:keepLines w:val="0"/>
        <w:pageBreakBefore w:val="0"/>
        <w:widowControl/>
        <w:kinsoku/>
        <w:wordWrap/>
        <w:overflowPunct/>
        <w:topLinePunct w:val="0"/>
        <w:autoSpaceDE/>
        <w:autoSpaceDN/>
        <w:bidi w:val="0"/>
        <w:adjustRightInd/>
        <w:spacing w:line="500" w:lineRule="exact"/>
        <w:jc w:val="center"/>
        <w:textAlignment w:val="auto"/>
        <w:rPr>
          <w:rFonts w:ascii="Times New Roman" w:hAnsi="Times New Roman" w:eastAsia="方正小标宋简体"/>
          <w:spacing w:val="-12"/>
          <w:sz w:val="44"/>
          <w:szCs w:val="44"/>
        </w:rPr>
      </w:pPr>
    </w:p>
    <w:p>
      <w:pPr>
        <w:keepNext w:val="0"/>
        <w:keepLines w:val="0"/>
        <w:pageBreakBefore w:val="0"/>
        <w:widowControl/>
        <w:kinsoku/>
        <w:wordWrap/>
        <w:overflowPunct/>
        <w:topLinePunct w:val="0"/>
        <w:autoSpaceDE/>
        <w:autoSpaceDN/>
        <w:bidi w:val="0"/>
        <w:adjustRightInd/>
        <w:spacing w:line="500" w:lineRule="exact"/>
        <w:jc w:val="center"/>
        <w:textAlignment w:val="auto"/>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第三批全国高校“百个研究生样板党支部”</w:t>
      </w:r>
    </w:p>
    <w:p>
      <w:pPr>
        <w:keepNext w:val="0"/>
        <w:keepLines w:val="0"/>
        <w:pageBreakBefore w:val="0"/>
        <w:widowControl/>
        <w:kinsoku/>
        <w:wordWrap/>
        <w:overflowPunct/>
        <w:topLinePunct w:val="0"/>
        <w:autoSpaceDE/>
        <w:autoSpaceDN/>
        <w:bidi w:val="0"/>
        <w:adjustRightInd/>
        <w:spacing w:line="500" w:lineRule="exact"/>
        <w:jc w:val="center"/>
        <w:textAlignment w:val="auto"/>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验收通过名单</w:t>
      </w:r>
    </w:p>
    <w:p>
      <w:pPr>
        <w:keepNext w:val="0"/>
        <w:keepLines w:val="0"/>
        <w:pageBreakBefore w:val="0"/>
        <w:widowControl/>
        <w:kinsoku/>
        <w:wordWrap/>
        <w:overflowPunct/>
        <w:topLinePunct w:val="0"/>
        <w:autoSpaceDE/>
        <w:autoSpaceDN/>
        <w:bidi w:val="0"/>
        <w:adjustRightInd/>
        <w:snapToGrid w:val="0"/>
        <w:spacing w:after="313" w:afterLines="100" w:line="500" w:lineRule="exact"/>
        <w:ind w:right="159"/>
        <w:jc w:val="center"/>
        <w:textAlignment w:val="auto"/>
        <w:rPr>
          <w:rFonts w:ascii="Times New Roman" w:hAnsi="Times New Roman" w:eastAsia="楷体_GB2312"/>
          <w:szCs w:val="32"/>
        </w:rPr>
      </w:pPr>
      <w:r>
        <w:rPr>
          <w:rFonts w:hint="eastAsia" w:ascii="Times New Roman" w:hAnsi="Times New Roman" w:eastAsia="楷体_GB2312"/>
          <w:szCs w:val="32"/>
        </w:rPr>
        <w:t>（排名不分先后）</w:t>
      </w:r>
    </w:p>
    <w:tbl>
      <w:tblPr>
        <w:tblStyle w:val="4"/>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黑体"/>
                <w:bCs/>
                <w:kern w:val="0"/>
                <w:szCs w:val="32"/>
              </w:rPr>
            </w:pPr>
            <w:r>
              <w:rPr>
                <w:rFonts w:hint="eastAsia" w:ascii="Times New Roman" w:hAnsi="Times New Roman" w:eastAsia="黑体" w:cs="黑体"/>
                <w:bCs/>
                <w:kern w:val="0"/>
                <w:szCs w:val="32"/>
              </w:rPr>
              <w:t>序号</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黑体"/>
                <w:bCs/>
                <w:kern w:val="0"/>
                <w:szCs w:val="32"/>
              </w:rPr>
            </w:pPr>
            <w:r>
              <w:rPr>
                <w:rFonts w:hint="eastAsia" w:ascii="Times New Roman" w:hAnsi="Times New Roman" w:eastAsia="黑体" w:cs="黑体"/>
                <w:bCs/>
                <w:kern w:val="0"/>
                <w:szCs w:val="32"/>
              </w:rPr>
              <w:t>单</w:t>
            </w:r>
            <w:r>
              <w:rPr>
                <w:rFonts w:ascii="Times New Roman" w:hAnsi="Times New Roman" w:eastAsia="黑体" w:cs="黑体"/>
                <w:bCs/>
                <w:kern w:val="0"/>
                <w:szCs w:val="32"/>
              </w:rPr>
              <w:t xml:space="preserve">  </w:t>
            </w:r>
            <w:r>
              <w:rPr>
                <w:rFonts w:hint="eastAsia" w:ascii="Times New Roman" w:hAnsi="Times New Roman" w:eastAsia="黑体" w:cs="黑体"/>
                <w:bCs/>
                <w:kern w:val="0"/>
                <w:szCs w:val="32"/>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cs="Times New Roman"/>
                <w:kern w:val="0"/>
                <w:szCs w:val="32"/>
              </w:rPr>
            </w:pPr>
            <w:r>
              <w:rPr>
                <w:rFonts w:ascii="Times New Roman" w:hAnsi="Times New Roman"/>
                <w:kern w:val="0"/>
                <w:szCs w:val="32"/>
              </w:rPr>
              <w:t>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北京大学第三临床医学院研究生</w:t>
            </w:r>
            <w:r>
              <w:rPr>
                <w:rFonts w:ascii="Times New Roman" w:hAnsi="Times New Roman"/>
                <w:kern w:val="0"/>
                <w:szCs w:val="32"/>
              </w:rPr>
              <w:t>10</w:t>
            </w:r>
            <w:r>
              <w:rPr>
                <w:rFonts w:hint="eastAsia" w:ascii="Times New Roman" w:hAnsi="Times New Roman"/>
                <w:kern w:val="0"/>
                <w:szCs w:val="32"/>
              </w:rPr>
              <w:t>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清华大学电子系无研</w:t>
            </w:r>
            <w:r>
              <w:rPr>
                <w:rFonts w:ascii="Times New Roman" w:hAnsi="Times New Roman"/>
                <w:kern w:val="0"/>
                <w:szCs w:val="32"/>
              </w:rPr>
              <w:t>203</w:t>
            </w:r>
            <w:r>
              <w:rPr>
                <w:rFonts w:hint="eastAsia" w:ascii="Times New Roman" w:hAnsi="Times New Roman"/>
                <w:kern w:val="0"/>
                <w:szCs w:val="32"/>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中国人民大学应用经济学院产业经济学博士生联合党支部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北京师范大学经济与资源管理研究院研究生党支部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中国农业大学工学院车辆研究生第一党支部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北京航空航天大学宇航学院博士推进第一学生党支部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北京理工大学计算机学院数字媒体研究生党支部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北京科技大学材料科学与工程学院材料成形理论及质量控制研究室党支部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北京化工大学化学工程学院超重力工程研究中心创新班博士党支部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北京交通大学土木建筑</w:t>
            </w:r>
            <w:bookmarkStart w:id="0" w:name="_GoBack"/>
            <w:bookmarkEnd w:id="0"/>
            <w:r>
              <w:rPr>
                <w:rFonts w:hint="eastAsia" w:ascii="Times New Roman" w:hAnsi="Times New Roman"/>
                <w:kern w:val="0"/>
                <w:szCs w:val="32"/>
              </w:rPr>
              <w:t>工程学院道铁系博士生第一党支部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中国地质大学（北京）信息工程学院研究生第二党支部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中国石油大学（北京）地球科学学院“砥志研思”油气成藏定量</w:t>
            </w:r>
          </w:p>
          <w:p>
            <w:pPr>
              <w:spacing w:line="400" w:lineRule="exact"/>
              <w:jc w:val="center"/>
              <w:rPr>
                <w:rFonts w:ascii="Times New Roman" w:hAnsi="Times New Roman"/>
                <w:kern w:val="0"/>
                <w:szCs w:val="32"/>
              </w:rPr>
            </w:pPr>
            <w:r>
              <w:rPr>
                <w:rFonts w:hint="eastAsia" w:ascii="Times New Roman" w:hAnsi="Times New Roman"/>
                <w:kern w:val="0"/>
                <w:szCs w:val="32"/>
              </w:rPr>
              <w:t>分析科研攻关党支部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中国传媒大学媒体融合与传播国家重点实验室</w:t>
            </w:r>
            <w:r>
              <w:rPr>
                <w:rFonts w:ascii="Times New Roman" w:hAnsi="Times New Roman"/>
                <w:kern w:val="0"/>
                <w:szCs w:val="32"/>
              </w:rPr>
              <w:t>2022</w:t>
            </w:r>
            <w:r>
              <w:rPr>
                <w:rFonts w:hint="eastAsia" w:ascii="Times New Roman" w:hAnsi="Times New Roman"/>
                <w:kern w:val="0"/>
                <w:szCs w:val="32"/>
              </w:rPr>
              <w:t>级国际传播</w:t>
            </w:r>
          </w:p>
          <w:p>
            <w:pPr>
              <w:spacing w:line="400" w:lineRule="exact"/>
              <w:jc w:val="center"/>
              <w:rPr>
                <w:rFonts w:ascii="Times New Roman" w:hAnsi="Times New Roman"/>
                <w:kern w:val="0"/>
                <w:szCs w:val="32"/>
              </w:rPr>
            </w:pPr>
            <w:r>
              <w:rPr>
                <w:rFonts w:hint="eastAsia" w:ascii="Times New Roman" w:hAnsi="Times New Roman"/>
                <w:kern w:val="0"/>
                <w:szCs w:val="32"/>
              </w:rPr>
              <w:t>白杨班学生党支部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华北电力大学电气与电子工程学院博电</w:t>
            </w:r>
            <w:r>
              <w:rPr>
                <w:rFonts w:ascii="Times New Roman" w:hAnsi="Times New Roman"/>
                <w:kern w:val="0"/>
                <w:szCs w:val="32"/>
              </w:rPr>
              <w:t>2160</w:t>
            </w:r>
            <w:r>
              <w:rPr>
                <w:rFonts w:hint="eastAsia" w:ascii="Times New Roman" w:hAnsi="Times New Roman"/>
                <w:kern w:val="0"/>
                <w:szCs w:val="32"/>
              </w:rPr>
              <w:t>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中央民族大学哲学与宗教学学院哲学专业博士生党支部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北京工业大学材料与制造学部机电博士第一党支部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首都师范大学音乐学院音乐专业型硕士第一党支部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北京联合大学机器人学院研究生党支部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南开大学化学学院化学系无机研究生第一党支部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天津大学管理与经济学部博士生第一党支部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天津工业大学纺织科学与工程学院博士生第一党支部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天津理工大学马克思主义学院研究生党支部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燕山大学机械工程学院机械电子工程系研究生第二党支部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山西财经大学管理科学与工程学院研究生党支部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内蒙古农业大学食品科学与工程学院博士生党支部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大连理工大学化工学院高分子博硕第三学生党支部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东北大学信息科学与工程学院工业人工智能与自动化系博士生</w:t>
            </w:r>
          </w:p>
          <w:p>
            <w:pPr>
              <w:spacing w:line="400" w:lineRule="exact"/>
              <w:jc w:val="center"/>
              <w:rPr>
                <w:rFonts w:ascii="Times New Roman" w:hAnsi="Times New Roman"/>
                <w:kern w:val="0"/>
                <w:szCs w:val="32"/>
              </w:rPr>
            </w:pPr>
            <w:r>
              <w:rPr>
                <w:rFonts w:hint="eastAsia" w:ascii="Times New Roman" w:hAnsi="Times New Roman"/>
                <w:kern w:val="0"/>
                <w:szCs w:val="32"/>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吉林大学汽车工程学院学生车队党支部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29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东北师范大学生命科学学院高年级博士研究生党支部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哈尔滨工业大学计算学部计算机网络与信息安全技术研究中心</w:t>
            </w:r>
          </w:p>
          <w:p>
            <w:pPr>
              <w:spacing w:line="400" w:lineRule="exact"/>
              <w:jc w:val="center"/>
              <w:rPr>
                <w:rFonts w:ascii="Times New Roman" w:hAnsi="Times New Roman"/>
                <w:kern w:val="0"/>
                <w:szCs w:val="32"/>
              </w:rPr>
            </w:pPr>
            <w:r>
              <w:rPr>
                <w:rFonts w:hint="eastAsia" w:ascii="Times New Roman" w:hAnsi="Times New Roman"/>
                <w:kern w:val="0"/>
                <w:szCs w:val="32"/>
              </w:rPr>
              <w:t>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哈尔滨工程大学船舶工程学院总体技术研究所硕博第二党支部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复旦大学国际关系与公共事务学院“国箴”硕士生党支部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上海交通大学电子信息与电气工程学院博士生微波与天线党支部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同济大学环境科学与工程学院研究生第十八支部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华东理工大学机械与动力工程学院博士生第二党支部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东华大学马克思主义学院马理硕党支部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华东师范大学外语学院学术型研究生第一党支部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上海理工大学光电信息与计算机工程学院光学工程（学硕）研究生党支部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39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上海海洋大学海洋科学学院研究生第二支部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上海对外经贸大学法学院学生第一党支部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上海大学文化遗产与信息管理学院研究生第一党支部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南京大学工程管理学院博士生党支部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东南大学能源与环境学院硕士生第</w:t>
            </w:r>
            <w:r>
              <w:rPr>
                <w:rFonts w:ascii="Times New Roman" w:hAnsi="Times New Roman"/>
                <w:kern w:val="0"/>
                <w:szCs w:val="32"/>
              </w:rPr>
              <w:t>9</w:t>
            </w:r>
            <w:r>
              <w:rPr>
                <w:rFonts w:hint="eastAsia" w:ascii="Times New Roman" w:hAnsi="Times New Roman"/>
                <w:kern w:val="0"/>
                <w:szCs w:val="32"/>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江南大学食品学院油脂与植物蛋白研究中心博士党支部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南京农业大学食品科技学院畜产品加工硕士生第一党支部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南京航空航天大学能源与动力学院驭风排气系统纵向党支部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南京理工大学自动化学院自动控制系博士生第三党支部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苏州大学纳米科学技术学院研究生纳米生物党支部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49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常州大学石油与天然气工程学院石油与天然气工程研究生党支部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南京邮电大学材料科学与工程学院博士生党支部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南京林业大学材料科学与工程学院博士支部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南京信息工程大学马克思主义学院研究生党支部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南京师范大学教育科学学院教育学原理党支部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扬州大学电气与能源动力工程学院研究生第二党支部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浙江大学管理学院创新创业与战略研究生党支部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浙江工业大学化学工程学院催化剂工程方向研究生第二党支部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浙江农林大学风景园林与建筑学院风景园林（工）研究生党支部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浙江中医药大学药学院博士研究生党支部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59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浙江师范大学生命科学学院遗传学、植物学硕士研究生党支部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中国美术学院手工艺术学院研究生党支部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宁波大学海洋学院水产养殖硕士研究生第一党支部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厦门大学药学院博士生党支部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福州大学化学学院创新创业党支部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福建农林大学农学院国家甘蔗工程技术研究中心研究生第一党支部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南昌大学食品学院博士研究生第一党支部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南昌航空大学软件学院计算机视觉与图像处理团队研究生党支部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山东大学土建与水利学院岩土研究生党支部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中国石油大学（华东）储运与建筑工程学院研究生气体储运与安全技术党支部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69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齐鲁工业大学马克思主义学院研究生党支部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山东农业大学农学院作物遗传育种学研究生第一党支部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山东师范大学地理与环境学院研究生第三党支部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河南农业大学农学院小麦玉米作物学国家重点实验室研究生支部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Cs w:val="32"/>
              </w:rPr>
            </w:pPr>
            <w:r>
              <w:rPr>
                <w:rFonts w:hint="eastAsia" w:ascii="Times New Roman" w:hAnsi="Times New Roman"/>
                <w:color w:val="000000"/>
                <w:kern w:val="0"/>
                <w:szCs w:val="32"/>
              </w:rPr>
              <w:t>武汉大学测绘遥感信息工程国家重点实验室中国南极测绘研究中心</w:t>
            </w:r>
          </w:p>
          <w:p>
            <w:pPr>
              <w:spacing w:line="400" w:lineRule="exact"/>
              <w:jc w:val="center"/>
              <w:rPr>
                <w:rFonts w:ascii="Times New Roman" w:hAnsi="Times New Roman"/>
                <w:color w:val="FF0000"/>
                <w:kern w:val="0"/>
                <w:szCs w:val="32"/>
              </w:rPr>
            </w:pPr>
            <w:r>
              <w:rPr>
                <w:rFonts w:hint="eastAsia" w:ascii="Times New Roman" w:hAnsi="Times New Roman"/>
                <w:color w:val="000000"/>
                <w:kern w:val="0"/>
                <w:szCs w:val="32"/>
              </w:rPr>
              <w:t>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华中科技大学土木与水利工程学院数字建造与工程管理系博士生</w:t>
            </w:r>
          </w:p>
          <w:p>
            <w:pPr>
              <w:spacing w:line="400" w:lineRule="exact"/>
              <w:jc w:val="center"/>
              <w:rPr>
                <w:rFonts w:ascii="Times New Roman" w:hAnsi="Times New Roman"/>
                <w:kern w:val="0"/>
                <w:szCs w:val="32"/>
              </w:rPr>
            </w:pPr>
            <w:r>
              <w:rPr>
                <w:rFonts w:hint="eastAsia" w:ascii="Times New Roman" w:hAnsi="Times New Roman"/>
                <w:kern w:val="0"/>
                <w:szCs w:val="32"/>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中国地质大学（武汉）地球科学学院地球生物学系生物与环境演化</w:t>
            </w:r>
          </w:p>
          <w:p>
            <w:pPr>
              <w:spacing w:line="400" w:lineRule="exact"/>
              <w:jc w:val="center"/>
              <w:rPr>
                <w:rFonts w:ascii="Times New Roman" w:hAnsi="Times New Roman"/>
                <w:kern w:val="0"/>
                <w:szCs w:val="32"/>
              </w:rPr>
            </w:pPr>
            <w:r>
              <w:rPr>
                <w:rFonts w:hint="eastAsia" w:ascii="Times New Roman" w:hAnsi="Times New Roman"/>
                <w:kern w:val="0"/>
                <w:szCs w:val="32"/>
              </w:rPr>
              <w:t>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华中师范大学中国农村研究院“百村观察”平台党支部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华中农业大学园艺林学学院果树学研究生第六党支部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武汉科技大学材料学部无机非金属材料工程研究生第五支部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79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三峡大学生物与制药学院研究生第二党支部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中南大学基础医学院肿瘤研究所研究生第三党支部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湖南大学建筑与规划学院博士生党支部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湖南科技大学机电工程学院研究生第四党支部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湖南师范大学外国语学院研究生第一党支部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中山大学大气科学学院研究生第一党支部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华南农业大学农学院作物学博士生永根党支部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华南师范大学物理学院研究生先锋党支部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广东工业大学机电工程学院研究生第二党支部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四川大学马克思主义学院博士研究生第二党支部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89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电子科技大学信息与通信工程学院电子工程系研究生第五党支部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西南石油大学石油与天然气工程学院天然气现代产业博士党支部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91</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西南科技大学信息工程学院特殊环境机器人科学与技术研究生</w:t>
            </w:r>
          </w:p>
          <w:p>
            <w:pPr>
              <w:spacing w:line="400" w:lineRule="exact"/>
              <w:jc w:val="center"/>
              <w:rPr>
                <w:rFonts w:ascii="Times New Roman" w:hAnsi="Times New Roman"/>
                <w:kern w:val="0"/>
                <w:szCs w:val="32"/>
              </w:rPr>
            </w:pPr>
            <w:r>
              <w:rPr>
                <w:rFonts w:hint="eastAsia" w:ascii="Times New Roman" w:hAnsi="Times New Roman"/>
                <w:kern w:val="0"/>
                <w:szCs w:val="32"/>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92</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四川农业大学农学院作物栽培学与耕作学硕士党支部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93</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成都中医药大学药学院（现代中药产业学院）博士研究生党支部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94</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贵州大学茶学院研究生党支部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95</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云南大学民族学与社会学学院研究生社会学党支部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96</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昆明理工大学冶金与能源工程学院研究生真空冶金第一支部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97</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西安交通大学生命科学与技术学院健康与康复科学研究所党支部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98</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西北工业大学航空学院硕士生第七党支部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99</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西安电子科技大学通信工程学院图像所导学团队研究生党支部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kern w:val="0"/>
                <w:szCs w:val="32"/>
              </w:rPr>
            </w:pPr>
            <w:r>
              <w:rPr>
                <w:rFonts w:ascii="Times New Roman" w:hAnsi="Times New Roman"/>
                <w:kern w:val="0"/>
                <w:szCs w:val="32"/>
              </w:rPr>
              <w:t>100</w:t>
            </w:r>
          </w:p>
        </w:tc>
        <w:tc>
          <w:tcPr>
            <w:tcW w:w="9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kern w:val="0"/>
                <w:szCs w:val="32"/>
              </w:rPr>
            </w:pPr>
            <w:r>
              <w:rPr>
                <w:rFonts w:hint="eastAsia" w:ascii="Times New Roman" w:hAnsi="Times New Roman"/>
                <w:kern w:val="0"/>
                <w:szCs w:val="32"/>
              </w:rPr>
              <w:t>宁夏大学润泽书院林业与草业研究生党支部</w:t>
            </w:r>
          </w:p>
        </w:tc>
      </w:tr>
    </w:tbl>
    <w:p>
      <w:pPr>
        <w:widowControl/>
        <w:jc w:val="left"/>
      </w:pPr>
    </w:p>
    <w:sectPr>
      <w:footerReference r:id="rId3" w:type="default"/>
      <w:pgSz w:w="11906" w:h="16838"/>
      <w:pgMar w:top="1440" w:right="1800" w:bottom="1440" w:left="1800" w:header="851" w:footer="1304"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44"/>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eastAsia" w:ascii="Times New Roman" w:hAnsi="Times New Roman" w:cs="Times New Roman"/>
                              <w:sz w:val="28"/>
                              <w:szCs w:val="44"/>
                              <w:lang w:val="en-US" w:eastAsia="zh-CN"/>
                            </w:rPr>
                            <w:t xml:space="preserve"> </w:t>
                          </w:r>
                          <w:r>
                            <w:rPr>
                              <w:rFonts w:hint="eastAsia" w:ascii="宋体" w:hAnsi="宋体" w:eastAsia="宋体" w:cs="宋体"/>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44"/>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eastAsia" w:ascii="Times New Roman" w:hAnsi="Times New Roman" w:cs="Times New Roman"/>
                        <w:sz w:val="28"/>
                        <w:szCs w:val="44"/>
                        <w:lang w:val="en-US" w:eastAsia="zh-CN"/>
                      </w:rPr>
                      <w:t xml:space="preserve"> </w:t>
                    </w:r>
                    <w:r>
                      <w:rPr>
                        <w:rFonts w:hint="eastAsia" w:ascii="宋体" w:hAnsi="宋体" w:eastAsia="宋体" w:cs="宋体"/>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FBD33"/>
    <w:rsid w:val="711B3A80"/>
    <w:rsid w:val="76B674DE"/>
    <w:rsid w:val="76F456BF"/>
    <w:rsid w:val="7FFDF9F6"/>
    <w:rsid w:val="DF9F9D6C"/>
    <w:rsid w:val="FF3F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16</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2025-11-10T20:49:00Z</dcterms:created>
  <dc:creator>19215</dc:creator>
  <cp:lastModifiedBy>zhangyu</cp:lastModifiedBy>
  <cp:lastPrinted>2025-12-31T14:50:19Z</cp:lastPrinted>
  <dcterms:modified xsi:type="dcterms:W3CDTF">2025-12-31T15:05:12Z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47C38C7E7D6C7E8A7CC65469881B111F</vt:lpwstr>
  </property>
  <property fmtid="{D5CDD505-2E9C-101B-9397-08002B2CF9AE}" pid="4" name="KSOTemplateDocerSaveRecord">
    <vt:lpwstr>eyJoZGlkIjoiM2QzMDYwYWZjNjMzYmIzNGY0M2UzMzVhYTIyOWIzOGMiLCJ1c2VySWQiOiI2OTI1MTE0NzMifQ==</vt:lpwstr>
  </property>
</Properties>
</file>