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29241">
      <w:pPr>
        <w:spacing w:line="560" w:lineRule="exact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 w14:paraId="0621A786">
      <w:pPr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平台报名操作流程</w:t>
      </w:r>
    </w:p>
    <w:p w14:paraId="54248656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18427619">
      <w:pPr>
        <w:spacing w:line="560" w:lineRule="exact"/>
        <w:ind w:firstLine="600" w:firstLineChars="200"/>
        <w:textAlignment w:val="baseline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一、注册登录</w:t>
      </w:r>
    </w:p>
    <w:p w14:paraId="48B9634A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进入高校思政工作队伍培训研修中心平台（</w:t>
      </w:r>
      <w:r>
        <w:rPr>
          <w:rFonts w:ascii="Times New Roman" w:hAnsi="Times New Roman" w:eastAsia="仿宋" w:cs="Times New Roman"/>
          <w:iCs/>
          <w:sz w:val="32"/>
          <w:szCs w:val="32"/>
        </w:rPr>
        <w:t>https://www.szyanxiu.cn/</w:t>
      </w:r>
      <w:r>
        <w:rPr>
          <w:rFonts w:hint="eastAsia" w:ascii="仿宋" w:hAnsi="仿宋" w:eastAsia="仿宋"/>
          <w:sz w:val="30"/>
          <w:szCs w:val="30"/>
        </w:rPr>
        <w:t>），点击页面右上角的注册按钮，登录平台。</w:t>
      </w:r>
    </w:p>
    <w:p w14:paraId="0B22EF4B">
      <w:pPr>
        <w:spacing w:line="560" w:lineRule="exact"/>
        <w:ind w:firstLine="600" w:firstLineChars="200"/>
        <w:textAlignment w:val="baseline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二、报名</w:t>
      </w:r>
    </w:p>
    <w:p w14:paraId="5642C8D1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录平台后，找到对应的培训班级，点击报名按钮。按照提示输入发票信息和接收发票的电子邮箱，微信支付完成缴费。费用到账后15个工作日内，由中教华影电影院线股份有限公司开具培训费电子普通发票。如需专票请与我中心联系，并将发票信息及接收电子专票的邮箱一起发送至</w:t>
      </w:r>
      <w:r>
        <w:rPr>
          <w:rFonts w:ascii="Times New Roman" w:hAnsi="Times New Roman" w:eastAsia="仿宋" w:cs="Times New Roman"/>
          <w:iCs/>
          <w:sz w:val="32"/>
          <w:szCs w:val="32"/>
        </w:rPr>
        <w:t>szdwyxzx@163.com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5B1ED915">
      <w:pPr>
        <w:jc w:val="center"/>
        <w:rPr>
          <w:rFonts w:hint="eastAsia"/>
        </w:rPr>
      </w:pPr>
      <w:r>
        <w:t xml:space="preserve"> </w:t>
      </w:r>
      <w:r>
        <w:drawing>
          <wp:inline distT="0" distB="0" distL="0" distR="0">
            <wp:extent cx="5274310" cy="2459355"/>
            <wp:effectExtent l="0" t="0" r="2540" b="7620"/>
            <wp:docPr id="1958548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4894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AEEB1">
      <w:pPr>
        <w:jc w:val="center"/>
        <w:rPr>
          <w:rFonts w:hint="eastAsia"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2175510"/>
            <wp:effectExtent l="0" t="0" r="2540" b="5715"/>
            <wp:docPr id="8311864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86497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3E401"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178425" cy="2221865"/>
            <wp:effectExtent l="0" t="0" r="3175" b="6985"/>
            <wp:docPr id="693469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693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62" cy="223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EBCD3">
      <w:pPr>
        <w:spacing w:line="560" w:lineRule="exact"/>
        <w:ind w:firstLine="600" w:firstLineChars="200"/>
        <w:textAlignment w:val="baseline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三、线上学习</w:t>
      </w:r>
    </w:p>
    <w:p w14:paraId="7CCEC8E9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完成支付后即报名成功，学员在培训时间内登录平台进入</w:t>
      </w:r>
      <w:r>
        <w:rPr>
          <w:rFonts w:hint="eastAsia" w:ascii="仿宋" w:hAnsi="仿宋" w:eastAsia="仿宋"/>
          <w:b/>
          <w:bCs/>
          <w:sz w:val="30"/>
          <w:szCs w:val="30"/>
        </w:rPr>
        <w:t>学习中心-我的面授班级</w:t>
      </w:r>
      <w:r>
        <w:rPr>
          <w:rFonts w:hint="eastAsia" w:ascii="仿宋" w:hAnsi="仿宋" w:eastAsia="仿宋"/>
          <w:sz w:val="30"/>
          <w:szCs w:val="30"/>
        </w:rPr>
        <w:t>自行学习。登录时使用的手机号要和学员信息注册的手机号保持一致。</w:t>
      </w:r>
    </w:p>
    <w:p w14:paraId="23FE7FD1">
      <w:pPr>
        <w:spacing w:line="560" w:lineRule="exact"/>
        <w:ind w:firstLine="420" w:firstLineChars="200"/>
        <w:textAlignment w:val="baseline"/>
        <w:rPr>
          <w:rFonts w:hint="eastAsia" w:ascii="黑体" w:hAnsi="黑体" w:eastAsia="黑体"/>
          <w:sz w:val="30"/>
          <w:szCs w:val="30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3028315"/>
            <wp:effectExtent l="0" t="0" r="2540" b="63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82397559"/>
      <w:r>
        <w:rPr>
          <w:rFonts w:hint="eastAsia" w:ascii="黑体" w:hAnsi="黑体" w:eastAsia="黑体"/>
          <w:sz w:val="30"/>
          <w:szCs w:val="30"/>
        </w:rPr>
        <w:t>四、发票下载</w:t>
      </w:r>
    </w:p>
    <w:p w14:paraId="757A416D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4月8日开课后，进入</w:t>
      </w:r>
      <w:r>
        <w:rPr>
          <w:rFonts w:hint="eastAsia" w:ascii="仿宋" w:hAnsi="仿宋" w:eastAsia="仿宋"/>
          <w:b/>
          <w:bCs/>
          <w:sz w:val="30"/>
          <w:szCs w:val="30"/>
        </w:rPr>
        <w:t>学习中心-我的订单或我的发票</w:t>
      </w:r>
      <w:r>
        <w:rPr>
          <w:rFonts w:hint="eastAsia" w:ascii="仿宋" w:hAnsi="仿宋" w:eastAsia="仿宋"/>
          <w:sz w:val="30"/>
          <w:szCs w:val="30"/>
        </w:rPr>
        <w:t>申请下载发票。</w:t>
      </w:r>
      <w:bookmarkEnd w:id="0"/>
    </w:p>
    <w:p w14:paraId="6E2CDDE4">
      <w:pPr>
        <w:spacing w:line="560" w:lineRule="exact"/>
        <w:ind w:firstLine="600" w:firstLineChars="200"/>
        <w:textAlignment w:val="baseline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5273675" cy="3914140"/>
            <wp:effectExtent l="0" t="0" r="3175" b="635"/>
            <wp:wrapNone/>
            <wp:docPr id="9455293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2938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49783A">
      <w:pPr>
        <w:spacing w:line="560" w:lineRule="exact"/>
        <w:ind w:firstLine="420" w:firstLineChars="200"/>
        <w:textAlignment w:val="baseline"/>
        <w:rPr>
          <w:rFonts w:hint="eastAsia"/>
        </w:rPr>
      </w:pPr>
    </w:p>
    <w:p w14:paraId="7F962168">
      <w:pPr>
        <w:spacing w:line="560" w:lineRule="exact"/>
        <w:ind w:firstLine="420" w:firstLineChars="200"/>
        <w:textAlignment w:val="baseline"/>
        <w:rPr>
          <w:rFonts w:hint="eastAsia"/>
        </w:rPr>
      </w:pPr>
    </w:p>
    <w:p w14:paraId="3D8C98E7">
      <w:pPr>
        <w:spacing w:line="560" w:lineRule="exact"/>
        <w:ind w:firstLine="420" w:firstLineChars="200"/>
        <w:textAlignment w:val="baseline"/>
        <w:rPr>
          <w:rFonts w:hint="eastAsia"/>
        </w:rPr>
      </w:pPr>
    </w:p>
    <w:p w14:paraId="55D2B527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6EE0A01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99E7A4-3785-467A-AEC4-8F82C4DC4D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E2E83E1-78CC-4CBC-A26A-576608811B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324819E-9D35-43B6-BF69-14096EC0E5D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93274AB-ED68-4E4B-BE62-277262AC05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F0222"/>
    <w:rsid w:val="090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2025-03-24T06:34:00Z</dcterms:created>
  <dc:creator>Jacka$$</dc:creator>
  <cp:lastModifiedBy>Jacka$$</cp:lastModifiedBy>
  <dcterms:modified xsi:type="dcterms:W3CDTF">2025-03-24T06:35:10Z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5349D43E799E41C1A495CB1955EF02A2_11</vt:lpwstr>
  </property>
  <property fmtid="{D5CDD505-2E9C-101B-9397-08002B2CF9AE}" pid="4" name="KSOTemplateDocerSaveRecord">
    <vt:lpwstr>eyJoZGlkIjoiMzEwNTM5NzYwMDRjMzkwZTVkZjY2ODkwMGIxNGU0OTUiLCJ1c2VySWQiOiIyODgxMDg2NzcifQ==</vt:lpwstr>
  </property>
</Properties>
</file>